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4C5407" w:rsidRPr="004C5407" w:rsidTr="000713C3">
        <w:trPr>
          <w:trHeight w:val="330"/>
        </w:trPr>
        <w:tc>
          <w:tcPr>
            <w:tcW w:w="960" w:type="dxa"/>
            <w:vAlign w:val="center"/>
            <w:hideMark/>
          </w:tcPr>
          <w:p w:rsidR="004C5407" w:rsidRPr="004C5407" w:rsidRDefault="004C5407" w:rsidP="004C5407">
            <w:pPr>
              <w:spacing w:after="0"/>
              <w:rPr>
                <w:rFonts w:ascii="GHEA Grapalat" w:eastAsia="Times New Roman" w:hAnsi="GHEA Grapalat" w:cs="Calibri"/>
                <w:color w:val="000000"/>
                <w:sz w:val="18"/>
                <w:szCs w:val="18"/>
                <w:lang w:val="en-US"/>
              </w:rPr>
            </w:pPr>
            <w:r w:rsidRPr="004C5407">
              <w:rPr>
                <w:rFonts w:ascii="Calibri" w:eastAsia="Times New Roman" w:hAnsi="Calibri" w:cs="Calibri"/>
                <w:color w:val="000000"/>
                <w:sz w:val="18"/>
                <w:szCs w:val="18"/>
                <w:lang w:val="en-US"/>
              </w:rPr>
              <w:t> </w:t>
            </w:r>
          </w:p>
        </w:tc>
        <w:tc>
          <w:tcPr>
            <w:tcW w:w="11060" w:type="dxa"/>
            <w:vAlign w:val="center"/>
            <w:hideMark/>
          </w:tcPr>
          <w:p w:rsidR="004C5407" w:rsidRPr="004C5407" w:rsidRDefault="004C5407" w:rsidP="004C5407">
            <w:pPr>
              <w:spacing w:after="0"/>
              <w:jc w:val="center"/>
              <w:rPr>
                <w:rFonts w:ascii="GHEA Grapalat" w:eastAsia="Times New Roman" w:hAnsi="GHEA Grapalat" w:cs="Calibri"/>
                <w:color w:val="000000"/>
                <w:sz w:val="18"/>
                <w:szCs w:val="18"/>
                <w:lang w:val="en-US"/>
              </w:rPr>
            </w:pPr>
            <w:r w:rsidRPr="004C5407">
              <w:rPr>
                <w:rFonts w:ascii="GHEA Grapalat" w:eastAsia="Times New Roman" w:hAnsi="GHEA Grapalat" w:cs="Calibri"/>
                <w:color w:val="000000"/>
                <w:sz w:val="18"/>
                <w:szCs w:val="18"/>
                <w:lang w:val="en-US"/>
              </w:rPr>
              <w:t>ՏԵԽՆԻԿԱԿԱՆ-ԱՌԱՋԱԴՐԱՆՔ-3</w:t>
            </w:r>
          </w:p>
        </w:tc>
        <w:tc>
          <w:tcPr>
            <w:tcW w:w="960" w:type="dxa"/>
            <w:vAlign w:val="center"/>
            <w:hideMark/>
          </w:tcPr>
          <w:p w:rsidR="004C5407" w:rsidRPr="004C5407" w:rsidRDefault="004C5407" w:rsidP="004C5407">
            <w:pPr>
              <w:spacing w:after="0"/>
              <w:rPr>
                <w:rFonts w:ascii="GHEA Grapalat" w:eastAsia="Times New Roman" w:hAnsi="GHEA Grapalat" w:cs="Calibri"/>
                <w:color w:val="000000"/>
                <w:sz w:val="18"/>
                <w:szCs w:val="18"/>
                <w:lang w:val="en-US"/>
              </w:rPr>
            </w:pPr>
            <w:r w:rsidRPr="004C5407">
              <w:rPr>
                <w:rFonts w:ascii="Calibri" w:eastAsia="Times New Roman" w:hAnsi="Calibri" w:cs="Calibri"/>
                <w:color w:val="000000"/>
                <w:sz w:val="18"/>
                <w:szCs w:val="18"/>
                <w:lang w:val="en-US"/>
              </w:rPr>
              <w:t> </w:t>
            </w:r>
          </w:p>
        </w:tc>
        <w:tc>
          <w:tcPr>
            <w:tcW w:w="960" w:type="dxa"/>
            <w:vAlign w:val="center"/>
            <w:hideMark/>
          </w:tcPr>
          <w:p w:rsidR="004C5407" w:rsidRPr="004C5407" w:rsidRDefault="004C5407" w:rsidP="004C5407">
            <w:pPr>
              <w:spacing w:after="0"/>
              <w:rPr>
                <w:rFonts w:ascii="GHEA Grapalat" w:eastAsia="Times New Roman" w:hAnsi="GHEA Grapalat" w:cs="Calibri"/>
                <w:color w:val="000000"/>
                <w:sz w:val="18"/>
                <w:szCs w:val="18"/>
                <w:lang w:val="en-US"/>
              </w:rPr>
            </w:pPr>
            <w:r w:rsidRPr="004C5407">
              <w:rPr>
                <w:rFonts w:ascii="Calibri" w:eastAsia="Times New Roman" w:hAnsi="Calibri" w:cs="Calibri"/>
                <w:color w:val="000000"/>
                <w:sz w:val="18"/>
                <w:szCs w:val="18"/>
                <w:lang w:val="en-US"/>
              </w:rPr>
              <w:t> </w:t>
            </w:r>
          </w:p>
        </w:tc>
      </w:tr>
      <w:tr w:rsidR="004C5407" w:rsidRPr="004C5407" w:rsidTr="000713C3">
        <w:trPr>
          <w:trHeight w:val="810"/>
        </w:trPr>
        <w:tc>
          <w:tcPr>
            <w:tcW w:w="960" w:type="dxa"/>
            <w:vAlign w:val="center"/>
            <w:hideMark/>
          </w:tcPr>
          <w:p w:rsidR="004C5407" w:rsidRPr="004C5407" w:rsidRDefault="004C5407" w:rsidP="004C5407">
            <w:pPr>
              <w:spacing w:after="0"/>
              <w:jc w:val="center"/>
              <w:rPr>
                <w:rFonts w:ascii="GHEA Grapalat" w:eastAsia="Times New Roman" w:hAnsi="GHEA Grapalat" w:cs="Calibri"/>
                <w:color w:val="000000"/>
                <w:sz w:val="18"/>
                <w:szCs w:val="18"/>
                <w:lang w:val="en-US"/>
              </w:rPr>
            </w:pPr>
            <w:r w:rsidRPr="004C5407">
              <w:rPr>
                <w:rFonts w:ascii="GHEA Grapalat" w:eastAsia="Times New Roman" w:hAnsi="GHEA Grapalat" w:cs="Calibri"/>
                <w:color w:val="000000"/>
                <w:sz w:val="18"/>
                <w:szCs w:val="18"/>
                <w:lang w:val="en-US"/>
              </w:rPr>
              <w:t>Հ/Հ</w:t>
            </w:r>
          </w:p>
        </w:tc>
        <w:tc>
          <w:tcPr>
            <w:tcW w:w="11060" w:type="dxa"/>
            <w:vAlign w:val="center"/>
            <w:hideMark/>
          </w:tcPr>
          <w:p w:rsidR="004C5407" w:rsidRPr="004C5407" w:rsidRDefault="004C5407" w:rsidP="004C5407">
            <w:pPr>
              <w:spacing w:after="0"/>
              <w:jc w:val="center"/>
              <w:rPr>
                <w:rFonts w:ascii="GHEA Grapalat" w:eastAsia="Times New Roman" w:hAnsi="GHEA Grapalat" w:cs="Calibri"/>
                <w:color w:val="000000"/>
                <w:sz w:val="18"/>
                <w:szCs w:val="18"/>
                <w:lang w:val="en-US"/>
              </w:rPr>
            </w:pPr>
            <w:r w:rsidRPr="004C5407">
              <w:rPr>
                <w:rFonts w:ascii="GHEA Grapalat" w:eastAsia="Times New Roman" w:hAnsi="GHEA Grapalat" w:cs="Calibri"/>
                <w:color w:val="000000"/>
                <w:sz w:val="18"/>
                <w:szCs w:val="18"/>
                <w:lang w:val="en-US"/>
              </w:rPr>
              <w:t>անվանումը/տեխնիկական բնութագիրը</w:t>
            </w:r>
          </w:p>
        </w:tc>
        <w:tc>
          <w:tcPr>
            <w:tcW w:w="960" w:type="dxa"/>
            <w:vAlign w:val="center"/>
            <w:hideMark/>
          </w:tcPr>
          <w:p w:rsidR="004C5407" w:rsidRPr="004C5407" w:rsidRDefault="004C5407" w:rsidP="004C5407">
            <w:pPr>
              <w:spacing w:after="0"/>
              <w:jc w:val="center"/>
              <w:rPr>
                <w:rFonts w:ascii="GHEA Grapalat" w:eastAsia="Times New Roman" w:hAnsi="GHEA Grapalat" w:cs="Calibri"/>
                <w:color w:val="000000"/>
                <w:sz w:val="18"/>
                <w:szCs w:val="18"/>
                <w:lang w:val="en-US"/>
              </w:rPr>
            </w:pPr>
            <w:r w:rsidRPr="004C5407">
              <w:rPr>
                <w:rFonts w:ascii="GHEA Grapalat" w:eastAsia="Times New Roman" w:hAnsi="GHEA Grapalat" w:cs="Calibri"/>
                <w:color w:val="000000"/>
                <w:sz w:val="18"/>
                <w:szCs w:val="18"/>
                <w:lang w:val="en-US"/>
              </w:rPr>
              <w:t>չափման միավորը</w:t>
            </w:r>
          </w:p>
        </w:tc>
        <w:tc>
          <w:tcPr>
            <w:tcW w:w="960" w:type="dxa"/>
            <w:vAlign w:val="center"/>
            <w:hideMark/>
          </w:tcPr>
          <w:p w:rsidR="004C5407" w:rsidRPr="004C5407" w:rsidRDefault="004C5407" w:rsidP="004C5407">
            <w:pPr>
              <w:spacing w:after="0"/>
              <w:jc w:val="center"/>
              <w:rPr>
                <w:rFonts w:ascii="GHEA Grapalat" w:eastAsia="Times New Roman" w:hAnsi="GHEA Grapalat" w:cs="Calibri"/>
                <w:color w:val="000000"/>
                <w:sz w:val="18"/>
                <w:szCs w:val="18"/>
                <w:lang w:val="en-US"/>
              </w:rPr>
            </w:pPr>
            <w:r w:rsidRPr="004C5407">
              <w:rPr>
                <w:rFonts w:ascii="GHEA Grapalat" w:eastAsia="Times New Roman" w:hAnsi="GHEA Grapalat" w:cs="Calibri"/>
                <w:color w:val="000000"/>
                <w:sz w:val="18"/>
                <w:szCs w:val="18"/>
                <w:lang w:val="en-US"/>
              </w:rPr>
              <w:t>քանակը</w:t>
            </w:r>
          </w:p>
        </w:tc>
      </w:tr>
      <w:tr w:rsidR="004C5407" w:rsidRPr="004C5407" w:rsidTr="000713C3">
        <w:trPr>
          <w:trHeight w:val="330"/>
        </w:trPr>
        <w:tc>
          <w:tcPr>
            <w:tcW w:w="960" w:type="dxa"/>
            <w:vAlign w:val="center"/>
            <w:hideMark/>
          </w:tcPr>
          <w:p w:rsidR="004C5407" w:rsidRPr="004C5407" w:rsidRDefault="004C5407" w:rsidP="004C5407">
            <w:pPr>
              <w:spacing w:after="0"/>
              <w:jc w:val="center"/>
              <w:rPr>
                <w:rFonts w:ascii="GHEA Grapalat" w:eastAsia="Times New Roman" w:hAnsi="GHEA Grapalat" w:cs="Calibri"/>
                <w:color w:val="000000"/>
                <w:sz w:val="18"/>
                <w:szCs w:val="18"/>
                <w:lang w:val="en-US"/>
              </w:rPr>
            </w:pPr>
            <w:r w:rsidRPr="004C5407">
              <w:rPr>
                <w:rFonts w:ascii="GHEA Grapalat" w:eastAsia="Times New Roman" w:hAnsi="GHEA Grapalat" w:cs="Calibri"/>
                <w:color w:val="000000"/>
                <w:sz w:val="18"/>
                <w:szCs w:val="18"/>
                <w:lang w:val="en-US"/>
              </w:rPr>
              <w:t>1</w:t>
            </w:r>
          </w:p>
        </w:tc>
        <w:tc>
          <w:tcPr>
            <w:tcW w:w="11060" w:type="dxa"/>
            <w:vAlign w:val="center"/>
            <w:hideMark/>
          </w:tcPr>
          <w:p w:rsidR="004C5407" w:rsidRPr="004C5407" w:rsidRDefault="004C5407" w:rsidP="004C5407">
            <w:pPr>
              <w:spacing w:after="0"/>
              <w:jc w:val="center"/>
              <w:rPr>
                <w:rFonts w:ascii="GHEA Grapalat" w:eastAsia="Times New Roman" w:hAnsi="GHEA Grapalat" w:cs="Calibri"/>
                <w:color w:val="000000"/>
                <w:sz w:val="18"/>
                <w:szCs w:val="18"/>
                <w:lang w:val="en-US"/>
              </w:rPr>
            </w:pPr>
            <w:r w:rsidRPr="004C5407">
              <w:rPr>
                <w:rFonts w:ascii="GHEA Grapalat" w:eastAsia="Times New Roman" w:hAnsi="GHEA Grapalat" w:cs="Calibri"/>
                <w:color w:val="000000"/>
                <w:sz w:val="18"/>
                <w:szCs w:val="18"/>
                <w:lang w:val="en-US"/>
              </w:rPr>
              <w:t>2</w:t>
            </w:r>
          </w:p>
        </w:tc>
        <w:tc>
          <w:tcPr>
            <w:tcW w:w="960" w:type="dxa"/>
            <w:vAlign w:val="center"/>
            <w:hideMark/>
          </w:tcPr>
          <w:p w:rsidR="004C5407" w:rsidRPr="004C5407" w:rsidRDefault="004C5407" w:rsidP="004C5407">
            <w:pPr>
              <w:spacing w:after="0"/>
              <w:jc w:val="center"/>
              <w:rPr>
                <w:rFonts w:ascii="GHEA Grapalat" w:eastAsia="Times New Roman" w:hAnsi="GHEA Grapalat" w:cs="Calibri"/>
                <w:color w:val="000000"/>
                <w:sz w:val="18"/>
                <w:szCs w:val="18"/>
                <w:lang w:val="en-US"/>
              </w:rPr>
            </w:pPr>
            <w:r w:rsidRPr="004C5407">
              <w:rPr>
                <w:rFonts w:ascii="GHEA Grapalat" w:eastAsia="Times New Roman" w:hAnsi="GHEA Grapalat" w:cs="Calibri"/>
                <w:color w:val="000000"/>
                <w:sz w:val="18"/>
                <w:szCs w:val="18"/>
                <w:lang w:val="en-US"/>
              </w:rPr>
              <w:t>3</w:t>
            </w:r>
          </w:p>
        </w:tc>
        <w:tc>
          <w:tcPr>
            <w:tcW w:w="960" w:type="dxa"/>
            <w:vAlign w:val="center"/>
            <w:hideMark/>
          </w:tcPr>
          <w:p w:rsidR="004C5407" w:rsidRPr="004C5407" w:rsidRDefault="004C5407" w:rsidP="004C5407">
            <w:pPr>
              <w:spacing w:after="0"/>
              <w:jc w:val="center"/>
              <w:rPr>
                <w:rFonts w:ascii="GHEA Grapalat" w:eastAsia="Times New Roman" w:hAnsi="GHEA Grapalat" w:cs="Calibri"/>
                <w:color w:val="000000"/>
                <w:sz w:val="18"/>
                <w:szCs w:val="18"/>
                <w:lang w:val="en-US"/>
              </w:rPr>
            </w:pPr>
            <w:r w:rsidRPr="004C5407">
              <w:rPr>
                <w:rFonts w:ascii="GHEA Grapalat" w:eastAsia="Times New Roman" w:hAnsi="GHEA Grapalat" w:cs="Calibri"/>
                <w:color w:val="000000"/>
                <w:sz w:val="18"/>
                <w:szCs w:val="18"/>
                <w:lang w:val="en-US"/>
              </w:rPr>
              <w:t>4</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 ՋԵՐՄԱՅԻՆ ՍԱՐՔԱՎՈՐՈՒՄՆԵՐ</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4C5407">
              <w:rPr>
                <w:rFonts w:ascii="GHEA Grapalat" w:eastAsia="Times New Roman" w:hAnsi="GHEA Grapalat" w:cs="Calibri"/>
                <w:sz w:val="18"/>
                <w:szCs w:val="18"/>
                <w:lang w:val="en-US"/>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4C5407">
              <w:rPr>
                <w:rFonts w:ascii="GHEA Grapalat" w:eastAsia="Times New Roman" w:hAnsi="GHEA Grapalat" w:cs="Calibri"/>
                <w:sz w:val="18"/>
                <w:szCs w:val="18"/>
                <w:lang w:val="en-US"/>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4C5407">
              <w:rPr>
                <w:rFonts w:ascii="GHEA Grapalat" w:eastAsia="Times New Roman" w:hAnsi="GHEA Grapalat" w:cs="Calibri"/>
                <w:sz w:val="18"/>
                <w:szCs w:val="18"/>
                <w:lang w:val="en-US"/>
              </w:rPr>
              <w:br/>
              <w:t>1) GN 1 / 1-65 - Չափերը (ԵxԼxԲ) 530x325x65 մմ, ծավալը 8 լ - 15 հատ.</w:t>
            </w:r>
            <w:r w:rsidRPr="004C5407">
              <w:rPr>
                <w:rFonts w:ascii="GHEA Grapalat" w:eastAsia="Times New Roman" w:hAnsi="GHEA Grapalat" w:cs="Calibri"/>
                <w:sz w:val="18"/>
                <w:szCs w:val="18"/>
                <w:lang w:val="en-US"/>
              </w:rPr>
              <w:br/>
              <w:t>2) GN 1 / 1-40 - Չափերը (ԵxԼxԲ) 530x325x40 մմ, ծավալը 5.1 լ - 15 հատ.</w:t>
            </w:r>
            <w:r w:rsidRPr="004C5407">
              <w:rPr>
                <w:rFonts w:ascii="GHEA Grapalat" w:eastAsia="Times New Roman" w:hAnsi="GHEA Grapalat" w:cs="Calibri"/>
                <w:sz w:val="18"/>
                <w:szCs w:val="18"/>
                <w:lang w:val="en-US"/>
              </w:rPr>
              <w:br/>
              <w:t>3) GN 1 / 1-20 - Չափերը (ԵxԼxԲ) 530x325x20 մմ, ծավալը 1.9 լ - 15 հատ.</w:t>
            </w:r>
            <w:r w:rsidRPr="004C5407">
              <w:rPr>
                <w:rFonts w:ascii="GHEA Grapalat" w:eastAsia="Times New Roman" w:hAnsi="GHEA Grapalat" w:cs="Calibri"/>
                <w:sz w:val="18"/>
                <w:szCs w:val="18"/>
                <w:lang w:val="en-US"/>
              </w:rPr>
              <w:br/>
            </w:r>
            <w:r w:rsidRPr="004C5407">
              <w:rPr>
                <w:rFonts w:ascii="GHEA Grapalat" w:eastAsia="Times New Roman" w:hAnsi="GHEA Grapalat" w:cs="Calibri"/>
                <w:sz w:val="18"/>
                <w:szCs w:val="18"/>
                <w:lang w:val="en-US"/>
              </w:rPr>
              <w:lastRenderedPageBreak/>
              <w:t>4) GN 1 / 2-100 - Չափերը (ԵxԼxԲ) 325x265x100 մմ, ծավալը 6 լ - 4 հատ.</w:t>
            </w:r>
            <w:r w:rsidRPr="004C5407">
              <w:rPr>
                <w:rFonts w:ascii="GHEA Grapalat" w:eastAsia="Times New Roman" w:hAnsi="GHEA Grapalat" w:cs="Calibri"/>
                <w:sz w:val="18"/>
                <w:szCs w:val="18"/>
                <w:lang w:val="en-US"/>
              </w:rPr>
              <w:br/>
              <w:t>5) GN 1 / 2-65 - Չափերը (ԵxԼxԲ) 325x265x65 մմ, ծավալը 3.8 լ - 6 հատ.</w:t>
            </w:r>
            <w:r w:rsidRPr="004C5407">
              <w:rPr>
                <w:rFonts w:ascii="GHEA Grapalat" w:eastAsia="Times New Roman" w:hAnsi="GHEA Grapalat" w:cs="Calibri"/>
                <w:sz w:val="18"/>
                <w:szCs w:val="18"/>
                <w:lang w:val="en-US"/>
              </w:rPr>
              <w:br/>
              <w:t>6) GN 1 / 2-40 - Չափերը (ԵxԼxԲ) 325x265x40 մմ, ծավալը 2.3 լ - 6 հատ.</w:t>
            </w:r>
            <w:r w:rsidRPr="004C5407">
              <w:rPr>
                <w:rFonts w:ascii="GHEA Grapalat" w:eastAsia="Times New Roman" w:hAnsi="GHEA Grapalat" w:cs="Calibri"/>
                <w:sz w:val="18"/>
                <w:szCs w:val="18"/>
                <w:lang w:val="en-US"/>
              </w:rPr>
              <w:br/>
              <w:t>7) GN 1 / 3-100 - Չափերը (ԵxԼxԲ) 325x176x100 մմ, ծավալը 3.8 լ - 6 հատ.</w:t>
            </w:r>
            <w:r w:rsidRPr="004C5407">
              <w:rPr>
                <w:rFonts w:ascii="GHEA Grapalat" w:eastAsia="Times New Roman" w:hAnsi="GHEA Grapalat" w:cs="Calibri"/>
                <w:sz w:val="18"/>
                <w:szCs w:val="18"/>
                <w:lang w:val="en-US"/>
              </w:rPr>
              <w:br/>
              <w:t>Գաստրոնոմ տարաների հետ պետք է լինեն բռնակներով 2 չափսի կափարիչ։ Կափարիչները՝ բարձրորակ CNS 18/10 (AISI 304) 0,8 մմ հաստությամբ չժանգոտվող պողպատից ։</w:t>
            </w:r>
            <w:r w:rsidRPr="004C5407">
              <w:rPr>
                <w:rFonts w:ascii="GHEA Grapalat" w:eastAsia="Times New Roman" w:hAnsi="GHEA Grapalat" w:cs="Calibri"/>
                <w:sz w:val="18"/>
                <w:szCs w:val="18"/>
                <w:lang w:val="en-US"/>
              </w:rPr>
              <w:br/>
              <w:t>1) Կափարիչը GN1/2-ի համար (325x265 մմ) - 3 հատ.</w:t>
            </w:r>
            <w:r w:rsidRPr="004C5407">
              <w:rPr>
                <w:rFonts w:ascii="GHEA Grapalat" w:eastAsia="Times New Roman" w:hAnsi="GHEA Grapalat" w:cs="Calibri"/>
                <w:sz w:val="18"/>
                <w:szCs w:val="18"/>
                <w:lang w:val="en-US"/>
              </w:rPr>
              <w:br/>
              <w:t>2) Կափարիչը GN1/3-ի համար (325x176 մմ) - 3 հատ</w:t>
            </w:r>
            <w:r w:rsidRPr="004C5407">
              <w:rPr>
                <w:rFonts w:ascii="GHEA Grapalat" w:eastAsia="Times New Roman" w:hAnsi="GHEA Grapalat" w:cs="Calibri"/>
                <w:sz w:val="18"/>
                <w:szCs w:val="18"/>
                <w:lang w:val="en-US"/>
              </w:rPr>
              <w:br/>
              <w:t>Նմուշ նկարը կցվում է:</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lastRenderedPageBreak/>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1.3</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1.4</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4C5407">
              <w:rPr>
                <w:rFonts w:ascii="GHEA Grapalat" w:eastAsia="Times New Roman" w:hAnsi="GHEA Grapalat" w:cs="Calibri"/>
                <w:sz w:val="18"/>
                <w:szCs w:val="18"/>
                <w:lang w:val="en-US"/>
              </w:rPr>
              <w:br/>
              <w:t xml:space="preserve"> Նմուշ նկարը կցվում է:</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 ՍԱՌՆԱՐԱՆԱՅԻՆ ՍԱՐՔԱՎՈՐՈՒՄՆԵՐ</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2.3</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4C5407">
              <w:rPr>
                <w:rFonts w:ascii="GHEA Grapalat" w:eastAsia="Times New Roman" w:hAnsi="GHEA Grapalat" w:cs="Calibri"/>
                <w:sz w:val="18"/>
                <w:szCs w:val="18"/>
                <w:lang w:val="en-US"/>
              </w:rPr>
              <w:br/>
            </w:r>
            <w:r w:rsidRPr="004C5407">
              <w:rPr>
                <w:rFonts w:ascii="GHEA Grapalat" w:eastAsia="Times New Roman" w:hAnsi="GHEA Grapalat" w:cs="Calibri"/>
                <w:sz w:val="18"/>
                <w:szCs w:val="18"/>
                <w:lang w:val="en-US"/>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lastRenderedPageBreak/>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3. ԷԼԵԿՏՐԱՍԱՐՔԱՎՈՐՈՒՄՆԵՐ</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3.1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3.2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3.3</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 ՉԵԶՈՔ ՍԱՐՔԱՎՈՐՈՒՄՆԵՐ</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3</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4.3</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4.4</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lastRenderedPageBreak/>
              <w:t>4.5</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4.6</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4.7</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5</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4.8</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5. ԿՇԵՌՔԱՅԻՆ ՍԱՐՔԱՎՈՐՈՒՄՆԵՐ</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5.1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5.2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6. ՕԴԱՔԱՐՇ ՍԱՐՔԱՎՈՐՈՒՄՆԵՐ</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6.1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6.2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7. ՀՈՍՔԱԳԾԱՅԻՆ ՍԱՐՔԱՎՈՐՈՒՄՆԵՐ</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7.1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7.2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w:t>
            </w:r>
            <w:r w:rsidRPr="004C5407">
              <w:rPr>
                <w:rFonts w:ascii="GHEA Grapalat" w:eastAsia="Times New Roman" w:hAnsi="GHEA Grapalat" w:cs="Calibri"/>
                <w:sz w:val="18"/>
                <w:szCs w:val="18"/>
                <w:lang w:val="en-US"/>
              </w:rPr>
              <w:lastRenderedPageBreak/>
              <w:t>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lastRenderedPageBreak/>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7.3</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7.4</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8. ԿԱՀՈՒՅՔ</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8.1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28</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8.2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4C5407">
              <w:rPr>
                <w:rFonts w:ascii="GHEA Grapalat" w:eastAsia="Times New Roman" w:hAnsi="GHEA Grapalat" w:cs="Calibri"/>
                <w:sz w:val="18"/>
                <w:szCs w:val="18"/>
                <w:lang w:val="en-US"/>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lastRenderedPageBreak/>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7</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8.3</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4C540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210</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 ԽՈՀԱՆՈՑԱՅԻՆ ՊԱՐԱԳԱՆԵՐ</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Calibri" w:eastAsia="Times New Roman" w:hAnsi="Calibri" w:cs="Calibri"/>
                <w:sz w:val="18"/>
                <w:szCs w:val="18"/>
                <w:lang w:val="en-US"/>
              </w:rPr>
              <w:t> </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250</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250</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9.3</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4C5407">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250</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9.4</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4C5407">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250</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9.5</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250</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9.6</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3</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9.7</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3</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9.8</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9.9</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4</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9.10</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w:t>
            </w:r>
            <w:r w:rsidRPr="004C5407">
              <w:rPr>
                <w:rFonts w:ascii="GHEA Grapalat" w:eastAsia="Times New Roman" w:hAnsi="GHEA Grapalat" w:cs="Calibri"/>
                <w:sz w:val="18"/>
                <w:szCs w:val="18"/>
                <w:lang w:val="en-US"/>
              </w:rPr>
              <w:lastRenderedPageBreak/>
              <w:t>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lastRenderedPageBreak/>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5</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5</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9.13</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5</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9.14</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9.15</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9.16</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9.17</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9.18</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9.19</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9.20</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4C5407">
              <w:rPr>
                <w:rFonts w:ascii="GHEA Grapalat" w:eastAsia="Times New Roman" w:hAnsi="GHEA Grapalat" w:cs="Calibri"/>
                <w:sz w:val="18"/>
                <w:szCs w:val="18"/>
                <w:lang w:val="en-US"/>
              </w:rPr>
              <w:br/>
              <w:t>Ապրանքի վրա մակնշված (ոչ սասնձային տարբերակով) լինի օգտագործված նյութը:</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9.23</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9.24</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Չափիչ բաժակներ բաժնեչափով 1լ - Չափման բաժակ 1լ, պլաստիկ: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9.25</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Չափիչ բաժակներ բաժնեչափով 0.5լ - Չափման բաժակ 0,5 լ, պլաստիկ:</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1</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9.26</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9.27</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3</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9.28</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Դույլ պլաստմասե, 10լ։ Դույլ հատակի լվացման, ախտահանման համար, 10լ, բռնակով, հումքը պլաստմասե:</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9.29</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Սննդի տարաներ, 10լ։ Տարա 10լ տարողությամբ, կափարիչով, հումքը պլաստմասե, սննդային: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5</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lastRenderedPageBreak/>
              <w:t>9.30</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Սննդի տարաներ, 20լ։ Տարա 20լ տարողությամբ, կափարիչով, հումքը պլաստմասե, սննդային:</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5</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9.31</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Աղբարկղ, պլաստմասե, 20լ։ Խոհանոցի աղբաման կափարիչով ոտքով բացվող, 20լ տարողությամբ, հումքը պլաստմասե:</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3</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9.32</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Աղբարկղ, պլաստմասե, 60լ։ Խոհանոցի աղբաման կափարիչով ոտքով բացվող, 60լ տարողությամբ, հումքը պլաստմասե:</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15"/>
        </w:trPr>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9.33</w:t>
            </w:r>
          </w:p>
        </w:tc>
        <w:tc>
          <w:tcPr>
            <w:tcW w:w="11060" w:type="dxa"/>
            <w:hideMark/>
          </w:tcPr>
          <w:p w:rsidR="004C5407" w:rsidRPr="004C5407" w:rsidRDefault="004C5407" w:rsidP="004C5407">
            <w:pPr>
              <w:spacing w:after="0"/>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հատ</w:t>
            </w:r>
          </w:p>
        </w:tc>
        <w:tc>
          <w:tcPr>
            <w:tcW w:w="960" w:type="dxa"/>
            <w:vAlign w:val="center"/>
            <w:hideMark/>
          </w:tcPr>
          <w:p w:rsidR="004C5407" w:rsidRPr="004C5407" w:rsidRDefault="004C5407" w:rsidP="004C5407">
            <w:pPr>
              <w:spacing w:after="0"/>
              <w:jc w:val="center"/>
              <w:rPr>
                <w:rFonts w:ascii="GHEA Grapalat" w:eastAsia="Times New Roman" w:hAnsi="GHEA Grapalat" w:cs="Calibri"/>
                <w:sz w:val="18"/>
                <w:szCs w:val="18"/>
                <w:lang w:val="en-US"/>
              </w:rPr>
            </w:pPr>
            <w:r w:rsidRPr="004C5407">
              <w:rPr>
                <w:rFonts w:ascii="GHEA Grapalat" w:eastAsia="Times New Roman" w:hAnsi="GHEA Grapalat" w:cs="Calibri"/>
                <w:sz w:val="18"/>
                <w:szCs w:val="18"/>
                <w:lang w:val="en-US"/>
              </w:rPr>
              <w:t>2</w:t>
            </w:r>
          </w:p>
        </w:tc>
      </w:tr>
      <w:tr w:rsidR="004C5407" w:rsidRPr="004C5407" w:rsidTr="000713C3">
        <w:trPr>
          <w:trHeight w:val="345"/>
        </w:trPr>
        <w:tc>
          <w:tcPr>
            <w:tcW w:w="13940" w:type="dxa"/>
            <w:gridSpan w:val="4"/>
            <w:noWrap/>
            <w:hideMark/>
          </w:tcPr>
          <w:p w:rsidR="004C5407" w:rsidRPr="004C5407" w:rsidRDefault="004C5407" w:rsidP="004C5407">
            <w:pPr>
              <w:spacing w:after="0"/>
              <w:rPr>
                <w:rFonts w:ascii="GHEA Grapalat" w:eastAsia="Times New Roman" w:hAnsi="GHEA Grapalat" w:cs="Calibri"/>
                <w:b/>
                <w:bCs/>
                <w:i/>
                <w:iCs/>
                <w:color w:val="000000"/>
                <w:sz w:val="17"/>
                <w:szCs w:val="17"/>
                <w:lang w:val="en-US"/>
              </w:rPr>
            </w:pPr>
            <w:r w:rsidRPr="004C540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Default="00F12C76" w:rsidP="006C0B77">
      <w:pPr>
        <w:spacing w:after="0"/>
        <w:ind w:firstLine="709"/>
        <w:jc w:val="both"/>
      </w:pPr>
      <w:bookmarkStart w:id="0" w:name="_GoBack"/>
      <w:bookmarkEnd w:id="0"/>
    </w:p>
    <w:sectPr w:rsidR="00F12C76" w:rsidSect="004C5407">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407"/>
    <w:rsid w:val="001C6D74"/>
    <w:rsid w:val="004C5407"/>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913D8-2C8D-4975-A8ED-A9757AA2A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3956</Words>
  <Characters>22554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2026-07-29T05:56:00Z</dcterms:created>
  <dcterms:modified xsi:type="dcterms:W3CDTF">2026-07-29T05:56:00Z</dcterms:modified>
</cp:coreProperties>
</file>